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B98" w:rsidRPr="00570B98" w:rsidRDefault="00E02F90" w:rsidP="00570B98">
      <w:pPr>
        <w:pStyle w:val="Ttulo1"/>
        <w:rPr>
          <w:sz w:val="40"/>
          <w:szCs w:val="40"/>
        </w:rPr>
      </w:pPr>
      <w:r w:rsidRPr="00570B98">
        <w:rPr>
          <w:sz w:val="40"/>
          <w:szCs w:val="40"/>
        </w:rPr>
        <w:t>BODY ART</w:t>
      </w:r>
    </w:p>
    <w:p w:rsidR="00E02F90" w:rsidRPr="00E02F90" w:rsidRDefault="00E02F90" w:rsidP="00E02F90">
      <w:r>
        <w:rPr>
          <w:noProof/>
          <w:lang w:eastAsia="es-CO"/>
        </w:rPr>
        <w:drawing>
          <wp:inline distT="0" distB="0" distL="0" distR="0">
            <wp:extent cx="2276475" cy="2295525"/>
            <wp:effectExtent l="19050" t="0" r="9525" b="0"/>
            <wp:docPr id="1" name="0 Imagen" descr="unusual_body_art_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usual_body_art_04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0B98" w:rsidRPr="00570B98">
        <w:drawing>
          <wp:inline distT="0" distB="0" distL="0" distR="0">
            <wp:extent cx="2238375" cy="2295525"/>
            <wp:effectExtent l="19050" t="0" r="9525" b="0"/>
            <wp:docPr id="9" name="7 Imagen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2F90" w:rsidRPr="00E02F90" w:rsidRDefault="00E02F90" w:rsidP="00E02F90">
      <w:pPr>
        <w:pStyle w:val="NormalWeb"/>
        <w:rPr>
          <w:rFonts w:ascii="Arial" w:hAnsi="Arial" w:cs="Arial"/>
          <w:sz w:val="20"/>
          <w:szCs w:val="20"/>
        </w:rPr>
      </w:pPr>
      <w:r w:rsidRPr="00E02F90">
        <w:rPr>
          <w:rFonts w:ascii="Arial" w:hAnsi="Arial" w:cs="Arial"/>
          <w:sz w:val="20"/>
          <w:szCs w:val="20"/>
        </w:rPr>
        <w:t xml:space="preserve">El </w:t>
      </w:r>
      <w:proofErr w:type="spellStart"/>
      <w:r w:rsidRPr="00E02F90">
        <w:rPr>
          <w:rFonts w:ascii="Arial" w:hAnsi="Arial" w:cs="Arial"/>
          <w:sz w:val="20"/>
          <w:szCs w:val="20"/>
        </w:rPr>
        <w:t>body</w:t>
      </w:r>
      <w:proofErr w:type="spellEnd"/>
      <w:r w:rsidRPr="00E02F90">
        <w:rPr>
          <w:rFonts w:ascii="Arial" w:hAnsi="Arial" w:cs="Arial"/>
          <w:sz w:val="20"/>
          <w:szCs w:val="20"/>
        </w:rPr>
        <w:t xml:space="preserve"> art es un estilo enmarcado en el arte conceptual, de gran relevancia en los años 60 en Europa y, en especial, en Estados Unidos.</w:t>
      </w:r>
    </w:p>
    <w:p w:rsidR="00E02F90" w:rsidRDefault="00E02F90" w:rsidP="00E02F90">
      <w:pPr>
        <w:pStyle w:val="NormalWeb"/>
        <w:rPr>
          <w:rFonts w:ascii="Arial" w:hAnsi="Arial" w:cs="Arial"/>
          <w:sz w:val="20"/>
          <w:szCs w:val="20"/>
        </w:rPr>
      </w:pPr>
      <w:r w:rsidRPr="00E02F90">
        <w:rPr>
          <w:rFonts w:ascii="Arial" w:hAnsi="Arial" w:cs="Arial"/>
          <w:sz w:val="20"/>
          <w:szCs w:val="20"/>
        </w:rPr>
        <w:t>Se trabaja con el cuerpo como material plástico, se pinta, se calca, se ensucia, se cubre, se retuerce... el cuerpo es el lienzo o el molde del trabajo artístico. Suele realizarse a modo de acción o ''performance'', con una documentación fotográfica o video gráfica posterior.</w:t>
      </w:r>
    </w:p>
    <w:p w:rsidR="00E02F90" w:rsidRPr="00E02F90" w:rsidRDefault="00E02F90" w:rsidP="00E02F90">
      <w:pPr>
        <w:pStyle w:val="NormalWeb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4352925" cy="3505200"/>
            <wp:effectExtent l="19050" t="0" r="9525" b="0"/>
            <wp:docPr id="2" name="1 Imagen" descr="kim-joon-y-su-body-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m-joon-y-su-body-art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55647" cy="3507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2F90" w:rsidRDefault="00E02F90" w:rsidP="00E02F90">
      <w:pPr>
        <w:pStyle w:val="NormalWeb"/>
        <w:rPr>
          <w:rFonts w:ascii="Arial" w:hAnsi="Arial" w:cs="Arial"/>
          <w:sz w:val="20"/>
          <w:szCs w:val="20"/>
        </w:rPr>
      </w:pPr>
      <w:r w:rsidRPr="00E02F90">
        <w:rPr>
          <w:rFonts w:ascii="Arial" w:hAnsi="Arial" w:cs="Arial"/>
          <w:sz w:val="20"/>
          <w:szCs w:val="20"/>
        </w:rPr>
        <w:lastRenderedPageBreak/>
        <w:t xml:space="preserve">Yves Klein, Bruce </w:t>
      </w:r>
      <w:proofErr w:type="spellStart"/>
      <w:r w:rsidRPr="00E02F90">
        <w:rPr>
          <w:rFonts w:ascii="Arial" w:hAnsi="Arial" w:cs="Arial"/>
          <w:sz w:val="20"/>
          <w:szCs w:val="20"/>
        </w:rPr>
        <w:t>Naumann</w:t>
      </w:r>
      <w:proofErr w:type="spellEnd"/>
      <w:r w:rsidRPr="00E02F90">
        <w:rPr>
          <w:rFonts w:ascii="Arial" w:hAnsi="Arial" w:cs="Arial"/>
          <w:sz w:val="20"/>
          <w:szCs w:val="20"/>
        </w:rPr>
        <w:t xml:space="preserve">, Vito </w:t>
      </w:r>
      <w:proofErr w:type="spellStart"/>
      <w:r w:rsidRPr="00E02F90">
        <w:rPr>
          <w:rFonts w:ascii="Arial" w:hAnsi="Arial" w:cs="Arial"/>
          <w:sz w:val="20"/>
          <w:szCs w:val="20"/>
        </w:rPr>
        <w:t>Acconci</w:t>
      </w:r>
      <w:proofErr w:type="spellEnd"/>
      <w:r w:rsidRPr="00E02F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02F90">
        <w:rPr>
          <w:rFonts w:ascii="Arial" w:hAnsi="Arial" w:cs="Arial"/>
          <w:sz w:val="20"/>
          <w:szCs w:val="20"/>
        </w:rPr>
        <w:t>Youri</w:t>
      </w:r>
      <w:proofErr w:type="spellEnd"/>
      <w:r w:rsidRPr="00E02F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02F90">
        <w:rPr>
          <w:rFonts w:ascii="Arial" w:hAnsi="Arial" w:cs="Arial"/>
          <w:sz w:val="20"/>
          <w:szCs w:val="20"/>
        </w:rPr>
        <w:t>Messen-Jaschin</w:t>
      </w:r>
      <w:proofErr w:type="spellEnd"/>
      <w:r w:rsidRPr="00E02F90">
        <w:rPr>
          <w:rFonts w:ascii="Arial" w:hAnsi="Arial" w:cs="Arial"/>
          <w:sz w:val="20"/>
          <w:szCs w:val="20"/>
        </w:rPr>
        <w:t xml:space="preserve"> tuvieron su fase en este movimiento.</w:t>
      </w:r>
      <w:r w:rsidRPr="00E02F90">
        <w:rPr>
          <w:rFonts w:ascii="Arial" w:hAnsi="Arial" w:cs="Arial"/>
          <w:sz w:val="20"/>
          <w:szCs w:val="20"/>
        </w:rPr>
        <w:br/>
        <w:t xml:space="preserve">Un acercamiento a la definición de arte conceptual, también conocido como idea art, sería verlo como un movimiento artístico en el que las ideas contenidas dentro de una obra tienen más peso e importante que el por qué la obra se creó. La idea de la obra prevalece sobre sus aspectos formales, y en muchos casos la idea es la obra en sí misma, quedando la resolución final de la obra como mero soporte. </w:t>
      </w:r>
    </w:p>
    <w:p w:rsidR="00E02F90" w:rsidRPr="00E02F90" w:rsidRDefault="00E02F90" w:rsidP="00E02F90">
      <w:pPr>
        <w:pStyle w:val="NormalWeb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143500" cy="3400425"/>
            <wp:effectExtent l="19050" t="0" r="0" b="0"/>
            <wp:docPr id="3" name="2 Imagen" descr="body-art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dy-art8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340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2F90" w:rsidRPr="00E02F90" w:rsidRDefault="00E02F90" w:rsidP="00E02F90">
      <w:pPr>
        <w:pStyle w:val="NormalWeb"/>
        <w:rPr>
          <w:rFonts w:ascii="Arial" w:hAnsi="Arial" w:cs="Arial"/>
          <w:sz w:val="20"/>
          <w:szCs w:val="20"/>
        </w:rPr>
      </w:pPr>
      <w:r w:rsidRPr="00E02F90">
        <w:rPr>
          <w:rFonts w:ascii="Arial" w:hAnsi="Arial" w:cs="Arial"/>
          <w:sz w:val="20"/>
          <w:szCs w:val="20"/>
        </w:rPr>
        <w:t xml:space="preserve">El artista Sol </w:t>
      </w:r>
      <w:proofErr w:type="spellStart"/>
      <w:r w:rsidRPr="00E02F90">
        <w:rPr>
          <w:rFonts w:ascii="Arial" w:hAnsi="Arial" w:cs="Arial"/>
          <w:sz w:val="20"/>
          <w:szCs w:val="20"/>
        </w:rPr>
        <w:t>LeWitt</w:t>
      </w:r>
      <w:proofErr w:type="spellEnd"/>
      <w:r w:rsidRPr="00E02F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02F90">
        <w:rPr>
          <w:rFonts w:ascii="Arial" w:hAnsi="Arial" w:cs="Arial"/>
          <w:sz w:val="20"/>
          <w:szCs w:val="20"/>
        </w:rPr>
        <w:t>likzae</w:t>
      </w:r>
      <w:proofErr w:type="spellEnd"/>
      <w:r w:rsidRPr="00E02F90">
        <w:rPr>
          <w:rFonts w:ascii="Arial" w:hAnsi="Arial" w:cs="Arial"/>
          <w:sz w:val="20"/>
          <w:szCs w:val="20"/>
        </w:rPr>
        <w:t xml:space="preserve"> describió así el arte conceptual:</w:t>
      </w:r>
    </w:p>
    <w:p w:rsidR="00E02F90" w:rsidRDefault="00E02F90" w:rsidP="00E02F90">
      <w:pPr>
        <w:pStyle w:val="NormalWeb"/>
        <w:rPr>
          <w:rStyle w:val="nfasis"/>
          <w:rFonts w:ascii="Arial" w:hAnsi="Arial" w:cs="Arial"/>
          <w:sz w:val="20"/>
          <w:szCs w:val="20"/>
        </w:rPr>
      </w:pPr>
      <w:r w:rsidRPr="00E02F90">
        <w:rPr>
          <w:rStyle w:val="nfasis"/>
          <w:rFonts w:ascii="Arial" w:hAnsi="Arial" w:cs="Arial"/>
          <w:sz w:val="20"/>
          <w:szCs w:val="20"/>
        </w:rPr>
        <w:t>"En el arte conceptual la idea o el concepto es la parte más importante del trabajo. Cuando un artista utiliza una forma conceptual de arte, significa que todo el planteamiento y las decisiones están hechos de antemano; la ejecución es un asunto superficial. La idea se convierte en una máquina que hace el arte."</w:t>
      </w:r>
    </w:p>
    <w:p w:rsidR="00E02F90" w:rsidRPr="00E02F90" w:rsidRDefault="00E02F90" w:rsidP="00E02F90">
      <w:pPr>
        <w:pStyle w:val="NormalWeb"/>
        <w:rPr>
          <w:rFonts w:ascii="Arial" w:hAnsi="Arial" w:cs="Arial"/>
          <w:sz w:val="20"/>
          <w:szCs w:val="20"/>
        </w:rPr>
      </w:pPr>
    </w:p>
    <w:p w:rsidR="007C720F" w:rsidRDefault="007C720F"/>
    <w:sectPr w:rsidR="007C720F" w:rsidSect="007C720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2F90"/>
    <w:rsid w:val="00570B98"/>
    <w:rsid w:val="007C720F"/>
    <w:rsid w:val="00E02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20F"/>
  </w:style>
  <w:style w:type="paragraph" w:styleId="Ttulo1">
    <w:name w:val="heading 1"/>
    <w:basedOn w:val="Normal"/>
    <w:next w:val="Normal"/>
    <w:link w:val="Ttulo1Car"/>
    <w:uiPriority w:val="9"/>
    <w:qFormat/>
    <w:rsid w:val="00E02F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02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nfasis">
    <w:name w:val="Emphasis"/>
    <w:basedOn w:val="Fuentedeprrafopredeter"/>
    <w:uiPriority w:val="20"/>
    <w:qFormat/>
    <w:rsid w:val="00E02F90"/>
    <w:rPr>
      <w:i/>
      <w:iCs/>
    </w:rPr>
  </w:style>
  <w:style w:type="character" w:customStyle="1" w:styleId="Ttulo1Car">
    <w:name w:val="Título 1 Car"/>
    <w:basedOn w:val="Fuentedeprrafopredeter"/>
    <w:link w:val="Ttulo1"/>
    <w:uiPriority w:val="9"/>
    <w:rsid w:val="00E02F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2F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2F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201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ICYE</dc:creator>
  <cp:lastModifiedBy>ICYE</cp:lastModifiedBy>
  <cp:revision>1</cp:revision>
  <dcterms:created xsi:type="dcterms:W3CDTF">2011-11-21T03:21:00Z</dcterms:created>
  <dcterms:modified xsi:type="dcterms:W3CDTF">2011-11-21T03:33:00Z</dcterms:modified>
</cp:coreProperties>
</file>